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DEF1" w14:textId="77777777" w:rsidR="006F6B7B" w:rsidRDefault="00F5123D">
      <w:pPr>
        <w:pStyle w:val="BodyText"/>
        <w:spacing w:before="0"/>
        <w:ind w:left="2873" w:right="0"/>
        <w:rPr>
          <w:rFonts w:ascii="Times New Roman"/>
          <w:sz w:val="20"/>
        </w:rPr>
      </w:pPr>
      <w:r>
        <w:rPr>
          <w:rFonts w:ascii="Times New Roman"/>
          <w:noProof/>
          <w:sz w:val="20"/>
        </w:rPr>
        <w:drawing>
          <wp:inline distT="0" distB="0" distL="0" distR="0" wp14:anchorId="5AFF7A13" wp14:editId="15FB0E2F">
            <wp:extent cx="2630649" cy="10477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630649" cy="1047750"/>
                    </a:xfrm>
                    <a:prstGeom prst="rect">
                      <a:avLst/>
                    </a:prstGeom>
                  </pic:spPr>
                </pic:pic>
              </a:graphicData>
            </a:graphic>
          </wp:inline>
        </w:drawing>
      </w:r>
    </w:p>
    <w:p w14:paraId="169AD4C9" w14:textId="77777777" w:rsidR="00404BB6" w:rsidRDefault="00404BB6">
      <w:pPr>
        <w:pStyle w:val="BodyText"/>
        <w:spacing w:before="0"/>
        <w:ind w:left="2873" w:right="0"/>
        <w:rPr>
          <w:rFonts w:ascii="Times New Roman"/>
          <w:sz w:val="20"/>
        </w:rPr>
      </w:pPr>
    </w:p>
    <w:p w14:paraId="11419D0B" w14:textId="7B6C32F8" w:rsidR="00404BB6" w:rsidRPr="00404BB6" w:rsidRDefault="00026728" w:rsidP="00026728">
      <w:pPr>
        <w:pStyle w:val="BodyText"/>
        <w:spacing w:before="0"/>
        <w:ind w:left="2873" w:right="0"/>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Newsletter: </w:t>
      </w:r>
      <w:r w:rsidR="006872B8">
        <w:rPr>
          <w:rFonts w:asciiTheme="minorHAnsi" w:hAnsiTheme="minorHAnsi" w:cstheme="minorHAnsi"/>
          <w:b/>
          <w:bCs/>
          <w:color w:val="C00000"/>
          <w:sz w:val="28"/>
          <w:szCs w:val="28"/>
        </w:rPr>
        <w:t>June</w:t>
      </w:r>
      <w:r w:rsidR="00404BB6">
        <w:rPr>
          <w:rFonts w:asciiTheme="minorHAnsi" w:hAnsiTheme="minorHAnsi" w:cstheme="minorHAnsi"/>
          <w:b/>
          <w:bCs/>
          <w:color w:val="C00000"/>
          <w:sz w:val="28"/>
          <w:szCs w:val="28"/>
        </w:rPr>
        <w:t>/</w:t>
      </w:r>
      <w:r w:rsidR="006872B8">
        <w:rPr>
          <w:rFonts w:asciiTheme="minorHAnsi" w:hAnsiTheme="minorHAnsi" w:cstheme="minorHAnsi"/>
          <w:b/>
          <w:bCs/>
          <w:color w:val="C00000"/>
          <w:sz w:val="28"/>
          <w:szCs w:val="28"/>
        </w:rPr>
        <w:t>Jul</w:t>
      </w:r>
      <w:r w:rsidR="00404BB6">
        <w:rPr>
          <w:rFonts w:asciiTheme="minorHAnsi" w:hAnsiTheme="minorHAnsi" w:cstheme="minorHAnsi"/>
          <w:b/>
          <w:bCs/>
          <w:color w:val="C00000"/>
          <w:sz w:val="28"/>
          <w:szCs w:val="28"/>
        </w:rPr>
        <w:t>y 2026</w:t>
      </w:r>
    </w:p>
    <w:p w14:paraId="2F8B7E0E" w14:textId="77777777" w:rsidR="00404BB6" w:rsidRDefault="00404BB6">
      <w:pPr>
        <w:pStyle w:val="BodyText"/>
        <w:spacing w:before="0"/>
        <w:ind w:left="2873" w:right="0"/>
        <w:rPr>
          <w:rFonts w:ascii="Times New Roman"/>
          <w:sz w:val="20"/>
        </w:rPr>
      </w:pPr>
    </w:p>
    <w:p w14:paraId="77F6E636" w14:textId="77777777" w:rsidR="00404BB6" w:rsidRPr="006872B8" w:rsidRDefault="00404BB6">
      <w:pPr>
        <w:pStyle w:val="BodyText"/>
        <w:spacing w:before="0"/>
        <w:ind w:left="2873" w:right="0"/>
        <w:rPr>
          <w:rFonts w:ascii="Times New Roman"/>
          <w:color w:val="C00000"/>
          <w:sz w:val="20"/>
        </w:rPr>
      </w:pPr>
    </w:p>
    <w:p w14:paraId="492FFB26" w14:textId="3C286DDF" w:rsidR="00FA37DA" w:rsidRPr="003034CD" w:rsidRDefault="006872B8" w:rsidP="006872B8">
      <w:pPr>
        <w:widowControl/>
        <w:autoSpaceDE/>
        <w:autoSpaceDN/>
        <w:outlineLvl w:val="1"/>
        <w:rPr>
          <w:rFonts w:asciiTheme="minorHAnsi" w:eastAsia="Times New Roman" w:hAnsiTheme="minorHAnsi" w:cstheme="minorHAnsi"/>
          <w:color w:val="C00000"/>
          <w:sz w:val="28"/>
          <w:szCs w:val="28"/>
          <w:lang w:eastAsia="en-GB"/>
        </w:rPr>
      </w:pPr>
      <w:r w:rsidRPr="003034CD">
        <w:rPr>
          <w:rFonts w:asciiTheme="minorHAnsi" w:eastAsia="Times New Roman" w:hAnsiTheme="minorHAnsi" w:cstheme="minorHAnsi"/>
          <w:color w:val="C00000"/>
          <w:sz w:val="28"/>
          <w:szCs w:val="28"/>
          <w:lang w:eastAsia="en-GB"/>
        </w:rPr>
        <w:t>Congratulations!</w:t>
      </w:r>
    </w:p>
    <w:p w14:paraId="224B1D20" w14:textId="3A35213A" w:rsidR="006872B8" w:rsidRPr="002F6FC0" w:rsidRDefault="006872B8" w:rsidP="006872B8">
      <w:pPr>
        <w:rPr>
          <w:rFonts w:ascii="Calibri" w:hAnsi="Calibri" w:cs="Calibri"/>
          <w:sz w:val="24"/>
          <w:szCs w:val="24"/>
        </w:rPr>
      </w:pPr>
      <w:r w:rsidRPr="002F6FC0">
        <w:rPr>
          <w:rStyle w:val="il"/>
          <w:rFonts w:ascii="Calibri" w:hAnsi="Calibri" w:cs="Calibri"/>
          <w:sz w:val="24"/>
          <w:szCs w:val="24"/>
        </w:rPr>
        <w:t>SLHS</w:t>
      </w:r>
      <w:r w:rsidRPr="002F6FC0">
        <w:rPr>
          <w:rFonts w:ascii="Calibri" w:hAnsi="Calibri" w:cs="Calibri"/>
          <w:sz w:val="24"/>
          <w:szCs w:val="24"/>
        </w:rPr>
        <w:t xml:space="preserve"> is pleased to congratulate our </w:t>
      </w:r>
      <w:r w:rsidR="00D61D66">
        <w:rPr>
          <w:rFonts w:ascii="Calibri" w:hAnsi="Calibri" w:cs="Calibri"/>
          <w:sz w:val="24"/>
          <w:szCs w:val="24"/>
        </w:rPr>
        <w:t>c</w:t>
      </w:r>
      <w:r w:rsidRPr="002F6FC0">
        <w:rPr>
          <w:rFonts w:ascii="Calibri" w:hAnsi="Calibri" w:cs="Calibri"/>
          <w:sz w:val="24"/>
          <w:szCs w:val="24"/>
        </w:rPr>
        <w:t xml:space="preserve">ommittee member and contributor to </w:t>
      </w:r>
      <w:r w:rsidRPr="00D61D66">
        <w:rPr>
          <w:rFonts w:ascii="Calibri" w:hAnsi="Calibri" w:cs="Calibri"/>
          <w:i/>
          <w:iCs/>
          <w:sz w:val="24"/>
          <w:szCs w:val="24"/>
        </w:rPr>
        <w:t>Scottish Labour History</w:t>
      </w:r>
      <w:r w:rsidRPr="002F6FC0">
        <w:rPr>
          <w:rFonts w:ascii="Calibri" w:hAnsi="Calibri" w:cs="Calibri"/>
          <w:sz w:val="24"/>
          <w:szCs w:val="24"/>
        </w:rPr>
        <w:t>, Malcolm Petrie, on his appointment as</w:t>
      </w:r>
      <w:r w:rsidR="00D61D66">
        <w:rPr>
          <w:rFonts w:ascii="Calibri" w:hAnsi="Calibri" w:cs="Calibri"/>
          <w:sz w:val="24"/>
          <w:szCs w:val="24"/>
        </w:rPr>
        <w:t xml:space="preserve"> e</w:t>
      </w:r>
      <w:r w:rsidRPr="002F6FC0">
        <w:rPr>
          <w:rFonts w:ascii="Calibri" w:hAnsi="Calibri" w:cs="Calibri"/>
          <w:sz w:val="24"/>
          <w:szCs w:val="24"/>
        </w:rPr>
        <w:t xml:space="preserve">ditor of </w:t>
      </w:r>
      <w:r w:rsidRPr="00D61D66">
        <w:rPr>
          <w:rFonts w:ascii="Calibri" w:hAnsi="Calibri" w:cs="Calibri"/>
          <w:i/>
          <w:iCs/>
          <w:sz w:val="24"/>
          <w:szCs w:val="24"/>
        </w:rPr>
        <w:t>Labour History Review</w:t>
      </w:r>
      <w:r w:rsidRPr="002F6FC0">
        <w:rPr>
          <w:rFonts w:ascii="Calibri" w:hAnsi="Calibri" w:cs="Calibri"/>
          <w:sz w:val="24"/>
          <w:szCs w:val="24"/>
        </w:rPr>
        <w:t xml:space="preserve">, the journal of the Society for the Study of Labour History (SSLH: </w:t>
      </w:r>
      <w:hyperlink r:id="rId7" w:history="1">
        <w:r w:rsidRPr="002F6FC0">
          <w:rPr>
            <w:rStyle w:val="Hyperlink"/>
            <w:rFonts w:ascii="Calibri" w:hAnsi="Calibri" w:cs="Calibri"/>
            <w:sz w:val="24"/>
            <w:szCs w:val="24"/>
          </w:rPr>
          <w:t>https://sslh.org.uk/</w:t>
        </w:r>
      </w:hyperlink>
      <w:r w:rsidRPr="002F6FC0">
        <w:rPr>
          <w:rFonts w:ascii="Calibri" w:hAnsi="Calibri" w:cs="Calibri"/>
          <w:sz w:val="24"/>
          <w:szCs w:val="24"/>
        </w:rPr>
        <w:t>).</w:t>
      </w:r>
    </w:p>
    <w:p w14:paraId="6498F871" w14:textId="77777777" w:rsidR="006872B8" w:rsidRDefault="006872B8" w:rsidP="006872B8">
      <w:pPr>
        <w:rPr>
          <w:rFonts w:ascii="Calibri" w:hAnsi="Calibri" w:cs="Calibri"/>
        </w:rPr>
      </w:pPr>
    </w:p>
    <w:p w14:paraId="2F591C1C" w14:textId="77777777" w:rsidR="006872B8" w:rsidRPr="003034CD" w:rsidRDefault="006872B8" w:rsidP="006872B8">
      <w:pPr>
        <w:rPr>
          <w:rFonts w:ascii="Calibri" w:hAnsi="Calibri" w:cs="Calibri"/>
          <w:color w:val="C00000"/>
          <w:sz w:val="28"/>
          <w:szCs w:val="28"/>
        </w:rPr>
      </w:pPr>
      <w:r w:rsidRPr="003034CD">
        <w:rPr>
          <w:rFonts w:ascii="Calibri" w:hAnsi="Calibri" w:cs="Calibri"/>
          <w:color w:val="C00000"/>
          <w:sz w:val="28"/>
          <w:szCs w:val="28"/>
        </w:rPr>
        <w:t>Membership Matters</w:t>
      </w:r>
    </w:p>
    <w:p w14:paraId="0E3F8460" w14:textId="77777777" w:rsidR="00FF7113" w:rsidRDefault="006872B8" w:rsidP="00FF7113">
      <w:pPr>
        <w:rPr>
          <w:rFonts w:asciiTheme="minorHAnsi" w:hAnsiTheme="minorHAnsi" w:cstheme="minorHAnsi"/>
          <w:color w:val="C00000"/>
          <w:sz w:val="24"/>
          <w:szCs w:val="24"/>
        </w:rPr>
      </w:pPr>
      <w:r w:rsidRPr="002F6FC0">
        <w:rPr>
          <w:rFonts w:asciiTheme="minorHAnsi" w:eastAsia="Times New Roman" w:hAnsiTheme="minorHAnsi" w:cstheme="minorHAnsi"/>
          <w:sz w:val="24"/>
          <w:szCs w:val="24"/>
          <w:lang w:eastAsia="en-GB"/>
        </w:rPr>
        <w:t xml:space="preserve">The </w:t>
      </w:r>
      <w:r w:rsidR="00D61D66">
        <w:rPr>
          <w:rFonts w:asciiTheme="minorHAnsi" w:eastAsia="Times New Roman" w:hAnsiTheme="minorHAnsi" w:cstheme="minorHAnsi"/>
          <w:sz w:val="24"/>
          <w:szCs w:val="24"/>
          <w:lang w:eastAsia="en-GB"/>
        </w:rPr>
        <w:t>t</w:t>
      </w:r>
      <w:r w:rsidRPr="002F6FC0">
        <w:rPr>
          <w:rFonts w:asciiTheme="minorHAnsi" w:eastAsia="Times New Roman" w:hAnsiTheme="minorHAnsi" w:cstheme="minorHAnsi"/>
          <w:sz w:val="24"/>
          <w:szCs w:val="24"/>
          <w:lang w:eastAsia="en-GB"/>
        </w:rPr>
        <w:t>reasurer note</w:t>
      </w:r>
      <w:r w:rsidR="00D61D66">
        <w:rPr>
          <w:rFonts w:asciiTheme="minorHAnsi" w:eastAsia="Times New Roman" w:hAnsiTheme="minorHAnsi" w:cstheme="minorHAnsi"/>
          <w:sz w:val="24"/>
          <w:szCs w:val="24"/>
          <w:lang w:eastAsia="en-GB"/>
        </w:rPr>
        <w:t>s</w:t>
      </w:r>
      <w:r w:rsidRPr="002F6FC0">
        <w:rPr>
          <w:rFonts w:asciiTheme="minorHAnsi" w:eastAsia="Times New Roman" w:hAnsiTheme="minorHAnsi" w:cstheme="minorHAnsi"/>
          <w:sz w:val="24"/>
          <w:szCs w:val="24"/>
          <w:lang w:eastAsia="en-GB"/>
        </w:rPr>
        <w:t xml:space="preserve"> that our Co-op Bank statement records that an anonymous member made a personal subscription payment for 2027 in early June. If this is you, please </w:t>
      </w:r>
      <w:r w:rsidR="00D61D66">
        <w:rPr>
          <w:rFonts w:asciiTheme="minorHAnsi" w:eastAsia="Times New Roman" w:hAnsiTheme="minorHAnsi" w:cstheme="minorHAnsi"/>
          <w:sz w:val="24"/>
          <w:szCs w:val="24"/>
          <w:lang w:eastAsia="en-GB"/>
        </w:rPr>
        <w:t xml:space="preserve">be in touch with </w:t>
      </w:r>
      <w:hyperlink r:id="rId8" w:history="1">
        <w:r w:rsidR="00D61D66" w:rsidRPr="00524483">
          <w:rPr>
            <w:rStyle w:val="Hyperlink"/>
            <w:rFonts w:asciiTheme="minorHAnsi" w:eastAsia="Times New Roman" w:hAnsiTheme="minorHAnsi" w:cstheme="minorHAnsi"/>
            <w:sz w:val="24"/>
            <w:szCs w:val="24"/>
            <w:lang w:eastAsia="en-GB"/>
          </w:rPr>
          <w:t>robertlaurie958@btinternet.com</w:t>
        </w:r>
      </w:hyperlink>
      <w:r w:rsidRPr="002F6FC0">
        <w:rPr>
          <w:rFonts w:asciiTheme="minorHAnsi" w:eastAsia="Times New Roman" w:hAnsiTheme="minorHAnsi" w:cstheme="minorHAnsi"/>
          <w:sz w:val="24"/>
          <w:szCs w:val="24"/>
          <w:lang w:eastAsia="en-GB"/>
        </w:rPr>
        <w:t xml:space="preserve"> with the precise date and initials used, so that we know who has paid.</w:t>
      </w:r>
    </w:p>
    <w:p w14:paraId="36E73AEA" w14:textId="2E765FA2" w:rsidR="006872B8" w:rsidRPr="00FF7113" w:rsidRDefault="006872B8" w:rsidP="00FF7113">
      <w:pPr>
        <w:rPr>
          <w:rFonts w:asciiTheme="minorHAnsi" w:hAnsiTheme="minorHAnsi" w:cstheme="minorHAnsi"/>
          <w:color w:val="C00000"/>
          <w:sz w:val="24"/>
          <w:szCs w:val="24"/>
        </w:rPr>
      </w:pPr>
      <w:r w:rsidRPr="002F6FC0">
        <w:rPr>
          <w:rFonts w:asciiTheme="minorHAnsi" w:eastAsia="Times New Roman" w:hAnsiTheme="minorHAnsi" w:cstheme="minorHAnsi"/>
          <w:sz w:val="24"/>
          <w:szCs w:val="24"/>
          <w:lang w:eastAsia="en-GB"/>
        </w:rPr>
        <w:t>A large number of subscription reminders have recently been sent out, and some positive responses received. If</w:t>
      </w:r>
      <w:r w:rsidR="003445F4" w:rsidRPr="002F6FC0">
        <w:rPr>
          <w:rFonts w:asciiTheme="minorHAnsi" w:eastAsia="Times New Roman" w:hAnsiTheme="minorHAnsi" w:cstheme="minorHAnsi"/>
          <w:sz w:val="24"/>
          <w:szCs w:val="24"/>
          <w:lang w:eastAsia="en-GB"/>
        </w:rPr>
        <w:t>,</w:t>
      </w:r>
      <w:r w:rsidRPr="002F6FC0">
        <w:rPr>
          <w:rFonts w:asciiTheme="minorHAnsi" w:eastAsia="Times New Roman" w:hAnsiTheme="minorHAnsi" w:cstheme="minorHAnsi"/>
          <w:sz w:val="24"/>
          <w:szCs w:val="24"/>
          <w:lang w:eastAsia="en-GB"/>
        </w:rPr>
        <w:t xml:space="preserve"> however, you are no longer interested please also let us know, so that we </w:t>
      </w:r>
      <w:r w:rsidR="00D61D66">
        <w:rPr>
          <w:rFonts w:asciiTheme="minorHAnsi" w:eastAsia="Times New Roman" w:hAnsiTheme="minorHAnsi" w:cstheme="minorHAnsi"/>
          <w:sz w:val="24"/>
          <w:szCs w:val="24"/>
          <w:lang w:eastAsia="en-GB"/>
        </w:rPr>
        <w:t>can remove you from our mailing list.</w:t>
      </w:r>
    </w:p>
    <w:p w14:paraId="08BBD98E" w14:textId="77777777" w:rsidR="00FF7113" w:rsidRDefault="00FF7113" w:rsidP="006872B8">
      <w:pPr>
        <w:rPr>
          <w:rFonts w:ascii="Calibri" w:eastAsia="Times New Roman" w:hAnsi="Calibri" w:cs="Calibri"/>
          <w:color w:val="C00000"/>
          <w:sz w:val="28"/>
          <w:szCs w:val="28"/>
          <w:lang w:eastAsia="en-GB"/>
        </w:rPr>
      </w:pPr>
    </w:p>
    <w:p w14:paraId="0DBE8A4B" w14:textId="35C60508" w:rsidR="006872B8" w:rsidRPr="003034CD" w:rsidRDefault="006872B8" w:rsidP="006872B8">
      <w:pPr>
        <w:rPr>
          <w:rFonts w:ascii="Calibri" w:eastAsia="Times New Roman" w:hAnsi="Calibri" w:cs="Calibri"/>
          <w:color w:val="C00000"/>
          <w:sz w:val="28"/>
          <w:szCs w:val="28"/>
          <w:lang w:eastAsia="en-GB"/>
        </w:rPr>
      </w:pPr>
      <w:r w:rsidRPr="003034CD">
        <w:rPr>
          <w:rFonts w:ascii="Calibri" w:eastAsia="Times New Roman" w:hAnsi="Calibri" w:cs="Calibri"/>
          <w:color w:val="C00000"/>
          <w:sz w:val="28"/>
          <w:szCs w:val="28"/>
          <w:lang w:eastAsia="en-GB"/>
        </w:rPr>
        <w:t>Picturing History</w:t>
      </w:r>
    </w:p>
    <w:p w14:paraId="3C15A003" w14:textId="49B19867" w:rsidR="006872B8" w:rsidRDefault="006872B8" w:rsidP="006872B8">
      <w:pPr>
        <w:rPr>
          <w:rFonts w:ascii="Calibri" w:eastAsia="Times New Roman" w:hAnsi="Calibri" w:cs="Calibri"/>
          <w:sz w:val="24"/>
          <w:szCs w:val="24"/>
          <w:lang w:eastAsia="en-GB"/>
        </w:rPr>
      </w:pPr>
      <w:r w:rsidRPr="006872B8">
        <w:rPr>
          <w:rFonts w:ascii="Calibri" w:eastAsia="Times New Roman" w:hAnsi="Calibri" w:cs="Calibri"/>
          <w:sz w:val="24"/>
          <w:szCs w:val="24"/>
          <w:lang w:eastAsia="en-GB"/>
        </w:rPr>
        <w:t xml:space="preserve">The centenary events of the 1926 General strike have (mostly) been and gone. One of the contributions was an article in the May edition of </w:t>
      </w:r>
      <w:r w:rsidRPr="006872B8">
        <w:rPr>
          <w:rFonts w:ascii="Calibri" w:eastAsia="Times New Roman" w:hAnsi="Calibri" w:cs="Calibri"/>
          <w:i/>
          <w:iCs/>
          <w:sz w:val="24"/>
          <w:szCs w:val="24"/>
          <w:lang w:eastAsia="en-GB"/>
        </w:rPr>
        <w:t>History Today</w:t>
      </w:r>
      <w:r>
        <w:rPr>
          <w:rFonts w:ascii="Calibri" w:eastAsia="Times New Roman" w:hAnsi="Calibri" w:cs="Calibri"/>
          <w:i/>
          <w:iCs/>
          <w:sz w:val="24"/>
          <w:szCs w:val="24"/>
          <w:lang w:eastAsia="en-GB"/>
        </w:rPr>
        <w:t>,</w:t>
      </w:r>
      <w:r w:rsidRPr="006872B8">
        <w:rPr>
          <w:rFonts w:ascii="Calibri" w:eastAsia="Times New Roman" w:hAnsi="Calibri" w:cs="Calibri"/>
          <w:sz w:val="24"/>
          <w:szCs w:val="24"/>
          <w:lang w:eastAsia="en-GB"/>
        </w:rPr>
        <w:t xml:space="preserve"> which made this the cover story. This general article was particularly interesting for describing the role of then Labour MP Sir Oswald Mosl</w:t>
      </w:r>
      <w:r w:rsidR="002F6FC0">
        <w:rPr>
          <w:rFonts w:ascii="Calibri" w:eastAsia="Times New Roman" w:hAnsi="Calibri" w:cs="Calibri"/>
          <w:sz w:val="24"/>
          <w:szCs w:val="24"/>
          <w:lang w:eastAsia="en-GB"/>
        </w:rPr>
        <w:t>e</w:t>
      </w:r>
      <w:r w:rsidRPr="006872B8">
        <w:rPr>
          <w:rFonts w:ascii="Calibri" w:eastAsia="Times New Roman" w:hAnsi="Calibri" w:cs="Calibri"/>
          <w:sz w:val="24"/>
          <w:szCs w:val="24"/>
          <w:lang w:eastAsia="en-GB"/>
        </w:rPr>
        <w:t>y in editing the Birmingham Strike Committee’s strike bulletin. </w:t>
      </w:r>
      <w:r w:rsidRPr="006872B8">
        <w:rPr>
          <w:rFonts w:ascii="Calibri" w:eastAsia="Times New Roman" w:hAnsi="Calibri" w:cs="Calibri"/>
          <w:sz w:val="24"/>
          <w:szCs w:val="24"/>
          <w:lang w:eastAsia="en-GB"/>
        </w:rPr>
        <w:br/>
        <w:t xml:space="preserve">Unfortunately, the cover illustration, provided by Getty Images, was not of the General Strike, but was of a later protest. It was clearly of workers protesting at the cuts imposed in late 1931 by Ramsay MacDonald’s National Government as can be seen from the slogans attacking reductions in sailors’ pay on placards from the </w:t>
      </w:r>
      <w:r w:rsidRPr="003A3230">
        <w:rPr>
          <w:rFonts w:ascii="Calibri" w:eastAsia="Times New Roman" w:hAnsi="Calibri" w:cs="Calibri"/>
          <w:i/>
          <w:iCs/>
          <w:sz w:val="24"/>
          <w:szCs w:val="24"/>
          <w:lang w:eastAsia="en-GB"/>
        </w:rPr>
        <w:t>Daily Worker</w:t>
      </w:r>
      <w:r w:rsidRPr="006872B8">
        <w:rPr>
          <w:rFonts w:ascii="Calibri" w:eastAsia="Times New Roman" w:hAnsi="Calibri" w:cs="Calibri"/>
          <w:sz w:val="24"/>
          <w:szCs w:val="24"/>
          <w:lang w:eastAsia="en-GB"/>
        </w:rPr>
        <w:t xml:space="preserve"> which was only founded in 1930.  </w:t>
      </w:r>
      <w:r w:rsidRPr="006872B8">
        <w:rPr>
          <w:rFonts w:ascii="Calibri" w:eastAsia="Times New Roman" w:hAnsi="Calibri" w:cs="Calibri"/>
          <w:sz w:val="24"/>
          <w:szCs w:val="24"/>
          <w:lang w:eastAsia="en-GB"/>
        </w:rPr>
        <w:br/>
        <w:t xml:space="preserve">This appeared elsewhere in other commemorative pieces including </w:t>
      </w:r>
      <w:r w:rsidRPr="003A3230">
        <w:rPr>
          <w:rFonts w:ascii="Calibri" w:eastAsia="Times New Roman" w:hAnsi="Calibri" w:cs="Calibri"/>
          <w:i/>
          <w:iCs/>
          <w:sz w:val="24"/>
          <w:szCs w:val="24"/>
          <w:lang w:eastAsia="en-GB"/>
        </w:rPr>
        <w:t>The Times</w:t>
      </w:r>
      <w:r w:rsidRPr="006872B8">
        <w:rPr>
          <w:rFonts w:ascii="Calibri" w:eastAsia="Times New Roman" w:hAnsi="Calibri" w:cs="Calibri"/>
          <w:sz w:val="24"/>
          <w:szCs w:val="24"/>
          <w:lang w:eastAsia="en-GB"/>
        </w:rPr>
        <w:t xml:space="preserve">. More seriously it appeared, and still remains on the section of the website of the Trades Union Congress which advertised its own modest commemorative event. These errors demonstrate that there is a great need for the educational function of societies like </w:t>
      </w:r>
      <w:r w:rsidR="003A3230">
        <w:rPr>
          <w:rFonts w:ascii="Calibri" w:eastAsia="Times New Roman" w:hAnsi="Calibri" w:cs="Calibri"/>
          <w:sz w:val="24"/>
          <w:szCs w:val="24"/>
          <w:lang w:eastAsia="en-GB"/>
        </w:rPr>
        <w:t>ours</w:t>
      </w:r>
      <w:r w:rsidRPr="006872B8">
        <w:rPr>
          <w:rFonts w:ascii="Calibri" w:eastAsia="Times New Roman" w:hAnsi="Calibri" w:cs="Calibri"/>
          <w:sz w:val="24"/>
          <w:szCs w:val="24"/>
          <w:lang w:eastAsia="en-GB"/>
        </w:rPr>
        <w:t>.  </w:t>
      </w:r>
    </w:p>
    <w:p w14:paraId="538CB461" w14:textId="77777777" w:rsidR="003A3230" w:rsidRDefault="003A3230" w:rsidP="006872B8">
      <w:pPr>
        <w:rPr>
          <w:rFonts w:ascii="Calibri" w:eastAsia="Times New Roman" w:hAnsi="Calibri" w:cs="Calibri"/>
          <w:sz w:val="24"/>
          <w:szCs w:val="24"/>
          <w:lang w:eastAsia="en-GB"/>
        </w:rPr>
      </w:pPr>
    </w:p>
    <w:p w14:paraId="4121C6B5" w14:textId="512F28E4" w:rsidR="003A3230" w:rsidRPr="003034CD" w:rsidRDefault="003A3230" w:rsidP="006872B8">
      <w:pPr>
        <w:rPr>
          <w:rFonts w:ascii="Calibri" w:eastAsia="Times New Roman" w:hAnsi="Calibri" w:cs="Calibri"/>
          <w:color w:val="C00000"/>
          <w:sz w:val="28"/>
          <w:szCs w:val="28"/>
          <w:lang w:eastAsia="en-GB"/>
        </w:rPr>
      </w:pPr>
      <w:r w:rsidRPr="003034CD">
        <w:rPr>
          <w:rFonts w:ascii="Calibri" w:eastAsia="Times New Roman" w:hAnsi="Calibri" w:cs="Calibri"/>
          <w:color w:val="C00000"/>
          <w:sz w:val="28"/>
          <w:szCs w:val="28"/>
          <w:lang w:eastAsia="en-GB"/>
        </w:rPr>
        <w:t>NLS events, East and West</w:t>
      </w:r>
    </w:p>
    <w:p w14:paraId="7F7EE375" w14:textId="77777777" w:rsidR="003A3230" w:rsidRPr="003A3230" w:rsidRDefault="003A3230" w:rsidP="003A3230">
      <w:pPr>
        <w:rPr>
          <w:rFonts w:ascii="Calibri" w:eastAsia="Times New Roman" w:hAnsi="Calibri" w:cs="Calibri"/>
          <w:sz w:val="24"/>
          <w:szCs w:val="24"/>
          <w:lang w:eastAsia="en-GB"/>
        </w:rPr>
      </w:pPr>
      <w:hyperlink r:id="rId9" w:tgtFrame="_blank" w:history="1">
        <w:r w:rsidRPr="003A3230">
          <w:rPr>
            <w:rFonts w:ascii="Calibri" w:eastAsia="Times New Roman" w:hAnsi="Calibri" w:cs="Calibri"/>
            <w:b/>
            <w:bCs/>
            <w:color w:val="0000FF"/>
            <w:sz w:val="24"/>
            <w:szCs w:val="24"/>
            <w:u w:val="single"/>
            <w:lang w:eastAsia="en-GB"/>
          </w:rPr>
          <w:t>Paperback Revolutions, National Library of Scotland George IV Bridge, Edinburgh (24 May – 24 October 2026)</w:t>
        </w:r>
      </w:hyperlink>
    </w:p>
    <w:p w14:paraId="79D1F5D2" w14:textId="79B67F00" w:rsidR="00D35D72" w:rsidRDefault="003A3230" w:rsidP="00D35D72">
      <w:pPr>
        <w:rPr>
          <w:rFonts w:ascii="Calibri" w:eastAsia="Times New Roman" w:hAnsi="Calibri" w:cs="Calibri"/>
          <w:sz w:val="24"/>
          <w:szCs w:val="24"/>
          <w:lang w:eastAsia="en-GB"/>
        </w:rPr>
      </w:pPr>
      <w:r w:rsidRPr="003A3230">
        <w:rPr>
          <w:rFonts w:ascii="Calibri" w:eastAsia="Times New Roman" w:hAnsi="Calibri" w:cs="Calibri"/>
          <w:sz w:val="24"/>
          <w:szCs w:val="24"/>
          <w:lang w:eastAsia="en-GB"/>
        </w:rPr>
        <w:t xml:space="preserve">This </w:t>
      </w:r>
      <w:r w:rsidR="00F4553F">
        <w:rPr>
          <w:rFonts w:ascii="Calibri" w:eastAsia="Times New Roman" w:hAnsi="Calibri" w:cs="Calibri"/>
          <w:sz w:val="24"/>
          <w:szCs w:val="24"/>
          <w:lang w:eastAsia="en-GB"/>
        </w:rPr>
        <w:t xml:space="preserve">free </w:t>
      </w:r>
      <w:r w:rsidR="00D35D72">
        <w:rPr>
          <w:rFonts w:ascii="Calibri" w:eastAsia="Times New Roman" w:hAnsi="Calibri" w:cs="Calibri"/>
          <w:sz w:val="24"/>
          <w:szCs w:val="24"/>
          <w:lang w:eastAsia="en-GB"/>
        </w:rPr>
        <w:t>exhibition</w:t>
      </w:r>
      <w:r w:rsidR="00F4553F">
        <w:rPr>
          <w:rFonts w:ascii="Calibri" w:eastAsia="Times New Roman" w:hAnsi="Calibri" w:cs="Calibri"/>
          <w:sz w:val="24"/>
          <w:szCs w:val="24"/>
          <w:lang w:eastAsia="en-GB"/>
        </w:rPr>
        <w:t>, suitable for all ages,</w:t>
      </w:r>
      <w:r w:rsidRPr="003A3230">
        <w:rPr>
          <w:rFonts w:ascii="Calibri" w:eastAsia="Times New Roman" w:hAnsi="Calibri" w:cs="Calibri"/>
          <w:sz w:val="24"/>
          <w:szCs w:val="24"/>
          <w:lang w:eastAsia="en-GB"/>
        </w:rPr>
        <w:t xml:space="preserve"> tells the story of how the humble paperback revolutionised and democratised access to books, from the launch of Penguin in 1935 to the present day. Featured are the first ten Penguin titles, the first complete UK edition of </w:t>
      </w:r>
      <w:r w:rsidRPr="002F6FC0">
        <w:rPr>
          <w:rFonts w:ascii="Calibri" w:eastAsia="Times New Roman" w:hAnsi="Calibri" w:cs="Calibri"/>
          <w:i/>
          <w:iCs/>
          <w:sz w:val="24"/>
          <w:szCs w:val="24"/>
          <w:lang w:eastAsia="en-GB"/>
        </w:rPr>
        <w:t>Lady Chatterley's Lover</w:t>
      </w:r>
      <w:r w:rsidRPr="003A3230">
        <w:rPr>
          <w:rFonts w:ascii="Calibri" w:eastAsia="Times New Roman" w:hAnsi="Calibri" w:cs="Calibri"/>
          <w:sz w:val="24"/>
          <w:szCs w:val="24"/>
          <w:lang w:eastAsia="en-GB"/>
        </w:rPr>
        <w:t xml:space="preserve"> from 1960, and a selection of paperback bestsellers from across the decades.</w:t>
      </w:r>
      <w:r w:rsidR="00D35D72" w:rsidRPr="00D35D72">
        <w:rPr>
          <w:rFonts w:ascii="Calibri" w:eastAsia="Times New Roman" w:hAnsi="Calibri" w:cs="Calibri"/>
          <w:sz w:val="24"/>
          <w:szCs w:val="24"/>
          <w:lang w:eastAsia="en-GB"/>
        </w:rPr>
        <w:t xml:space="preserve"> </w:t>
      </w:r>
    </w:p>
    <w:p w14:paraId="025B643D" w14:textId="25BB4DCA" w:rsidR="00D35D72" w:rsidRPr="003A3230" w:rsidRDefault="00D35D72" w:rsidP="00D35D72">
      <w:p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Sir Allen Lane’s original vision for Penguin was to retail a book for the price of a pack of </w:t>
      </w:r>
      <w:r>
        <w:rPr>
          <w:rFonts w:ascii="Calibri" w:eastAsia="Times New Roman" w:hAnsi="Calibri" w:cs="Calibri"/>
          <w:sz w:val="24"/>
          <w:szCs w:val="24"/>
          <w:lang w:eastAsia="en-GB"/>
        </w:rPr>
        <w:t>ten</w:t>
      </w:r>
      <w:r>
        <w:rPr>
          <w:rFonts w:ascii="Calibri" w:eastAsia="Times New Roman" w:hAnsi="Calibri" w:cs="Calibri"/>
          <w:sz w:val="24"/>
          <w:szCs w:val="24"/>
          <w:lang w:eastAsia="en-GB"/>
        </w:rPr>
        <w:t xml:space="preserve"> cigarettes</w:t>
      </w:r>
      <w:r>
        <w:rPr>
          <w:rFonts w:ascii="Calibri" w:eastAsia="Times New Roman" w:hAnsi="Calibri" w:cs="Calibri"/>
          <w:sz w:val="24"/>
          <w:szCs w:val="24"/>
          <w:lang w:eastAsia="en-GB"/>
        </w:rPr>
        <w:t>, inspired by the experience of buying a book for train journey from a station bookstall</w:t>
      </w:r>
      <w:r>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Although ten</w:t>
      </w:r>
      <w:r>
        <w:rPr>
          <w:rFonts w:ascii="Calibri" w:eastAsia="Times New Roman" w:hAnsi="Calibri" w:cs="Calibri"/>
          <w:sz w:val="24"/>
          <w:szCs w:val="24"/>
          <w:lang w:eastAsia="en-GB"/>
        </w:rPr>
        <w:t xml:space="preserve"> packs </w:t>
      </w:r>
      <w:r w:rsidR="00F4553F">
        <w:rPr>
          <w:rFonts w:ascii="Calibri" w:eastAsia="Times New Roman" w:hAnsi="Calibri" w:cs="Calibri"/>
          <w:sz w:val="24"/>
          <w:szCs w:val="24"/>
          <w:lang w:eastAsia="en-GB"/>
        </w:rPr>
        <w:t>we</w:t>
      </w:r>
      <w:r>
        <w:rPr>
          <w:rFonts w:ascii="Calibri" w:eastAsia="Times New Roman" w:hAnsi="Calibri" w:cs="Calibri"/>
          <w:sz w:val="24"/>
          <w:szCs w:val="24"/>
          <w:lang w:eastAsia="en-GB"/>
        </w:rPr>
        <w:t xml:space="preserve">re </w:t>
      </w:r>
      <w:r w:rsidR="00F4553F">
        <w:rPr>
          <w:rFonts w:ascii="Calibri" w:eastAsia="Times New Roman" w:hAnsi="Calibri" w:cs="Calibri"/>
          <w:sz w:val="24"/>
          <w:szCs w:val="24"/>
          <w:lang w:eastAsia="en-GB"/>
        </w:rPr>
        <w:t>banned in 2017</w:t>
      </w:r>
      <w:r>
        <w:rPr>
          <w:rFonts w:ascii="Calibri" w:eastAsia="Times New Roman" w:hAnsi="Calibri" w:cs="Calibri"/>
          <w:sz w:val="24"/>
          <w:szCs w:val="24"/>
          <w:lang w:eastAsia="en-GB"/>
        </w:rPr>
        <w:t xml:space="preserve">, the price of a paperback book </w:t>
      </w:r>
      <w:r>
        <w:rPr>
          <w:rFonts w:ascii="Calibri" w:eastAsia="Times New Roman" w:hAnsi="Calibri" w:cs="Calibri"/>
          <w:sz w:val="24"/>
          <w:szCs w:val="24"/>
          <w:lang w:eastAsia="en-GB"/>
        </w:rPr>
        <w:t xml:space="preserve">has roughly </w:t>
      </w:r>
      <w:r>
        <w:rPr>
          <w:rFonts w:ascii="Calibri" w:eastAsia="Times New Roman" w:hAnsi="Calibri" w:cs="Calibri"/>
          <w:sz w:val="24"/>
          <w:szCs w:val="24"/>
          <w:lang w:eastAsia="en-GB"/>
        </w:rPr>
        <w:t>kept pace over the years.</w:t>
      </w:r>
    </w:p>
    <w:p w14:paraId="240B0477" w14:textId="4914FAA3" w:rsidR="003A3230" w:rsidRPr="003A3230" w:rsidRDefault="00D35D72" w:rsidP="003A3230">
      <w:pPr>
        <w:rPr>
          <w:rFonts w:ascii="Calibri" w:eastAsia="Times New Roman" w:hAnsi="Calibri" w:cs="Calibri"/>
          <w:sz w:val="24"/>
          <w:szCs w:val="24"/>
          <w:lang w:eastAsia="en-GB"/>
        </w:rPr>
      </w:pPr>
      <w:r>
        <w:rPr>
          <w:rFonts w:ascii="Calibri" w:eastAsia="Times New Roman" w:hAnsi="Calibri" w:cs="Calibri"/>
          <w:sz w:val="24"/>
          <w:szCs w:val="24"/>
          <w:lang w:eastAsia="en-GB"/>
        </w:rPr>
        <w:t>S</w:t>
      </w:r>
      <w:r w:rsidR="003A3230" w:rsidRPr="003A3230">
        <w:rPr>
          <w:rFonts w:ascii="Calibri" w:eastAsia="Times New Roman" w:hAnsi="Calibri" w:cs="Calibri"/>
          <w:sz w:val="24"/>
          <w:szCs w:val="24"/>
          <w:lang w:eastAsia="en-GB"/>
        </w:rPr>
        <w:t xml:space="preserve">ee how paperbacks changed books from being a niche product for a few to mass-market products both reflecting and shaping British society. </w:t>
      </w:r>
    </w:p>
    <w:p w14:paraId="14BCBF2E" w14:textId="77777777" w:rsidR="002F6FC0" w:rsidRDefault="002F6FC0" w:rsidP="003A3230">
      <w:pPr>
        <w:rPr>
          <w:rFonts w:ascii="Calibri" w:eastAsia="Times New Roman" w:hAnsi="Calibri" w:cs="Calibri"/>
          <w:sz w:val="24"/>
          <w:szCs w:val="24"/>
          <w:lang w:eastAsia="en-GB"/>
        </w:rPr>
      </w:pPr>
    </w:p>
    <w:p w14:paraId="712580F5" w14:textId="77777777" w:rsidR="00FF7113" w:rsidRDefault="00FF7113" w:rsidP="003A3230"/>
    <w:p w14:paraId="641D13F7" w14:textId="77777777" w:rsidR="00FF7113" w:rsidRDefault="00FF7113" w:rsidP="003A3230"/>
    <w:p w14:paraId="2607D740" w14:textId="77777777" w:rsidR="00FF7113" w:rsidRDefault="00FF7113" w:rsidP="003A3230"/>
    <w:p w14:paraId="535F1CDE" w14:textId="77777777" w:rsidR="00FF7113" w:rsidRDefault="00FF7113" w:rsidP="003A3230"/>
    <w:p w14:paraId="30C3866D" w14:textId="02E34852" w:rsidR="003A3230" w:rsidRPr="003A3230" w:rsidRDefault="003A3230" w:rsidP="003A3230">
      <w:pPr>
        <w:rPr>
          <w:rFonts w:ascii="Calibri" w:eastAsia="Times New Roman" w:hAnsi="Calibri" w:cs="Calibri"/>
          <w:sz w:val="24"/>
          <w:szCs w:val="24"/>
          <w:lang w:eastAsia="en-GB"/>
        </w:rPr>
      </w:pPr>
      <w:hyperlink r:id="rId10" w:tgtFrame="_blank" w:history="1">
        <w:r w:rsidRPr="003A3230">
          <w:rPr>
            <w:rFonts w:ascii="Calibri" w:eastAsia="Times New Roman" w:hAnsi="Calibri" w:cs="Calibri"/>
            <w:b/>
            <w:bCs/>
            <w:color w:val="0000FF"/>
            <w:sz w:val="24"/>
            <w:szCs w:val="24"/>
            <w:u w:val="single"/>
            <w:lang w:eastAsia="en-GB"/>
          </w:rPr>
          <w:t>Exiled for Existing: LGBT Refugees in Scotland, National Library of Scotland Kelvin Hall, Glasgow (15 July 2026, 6pm–7.30pm)</w:t>
        </w:r>
      </w:hyperlink>
    </w:p>
    <w:p w14:paraId="5808DB56" w14:textId="5831592A" w:rsidR="003A3230" w:rsidRPr="003A3230" w:rsidRDefault="003A3230" w:rsidP="003A3230">
      <w:pPr>
        <w:rPr>
          <w:rFonts w:ascii="Calibri" w:eastAsia="Times New Roman" w:hAnsi="Calibri" w:cs="Calibri"/>
          <w:sz w:val="24"/>
          <w:szCs w:val="24"/>
          <w:lang w:eastAsia="en-GB"/>
        </w:rPr>
      </w:pPr>
      <w:r w:rsidRPr="003A3230">
        <w:rPr>
          <w:rFonts w:ascii="Calibri" w:eastAsia="Times New Roman" w:hAnsi="Calibri" w:cs="Calibri"/>
          <w:sz w:val="24"/>
          <w:szCs w:val="24"/>
          <w:lang w:eastAsia="en-GB"/>
        </w:rPr>
        <w:t xml:space="preserve">In a new short film, </w:t>
      </w:r>
      <w:r w:rsidRPr="00FF7113">
        <w:rPr>
          <w:rFonts w:ascii="Calibri" w:eastAsia="Times New Roman" w:hAnsi="Calibri" w:cs="Calibri"/>
          <w:i/>
          <w:iCs/>
          <w:sz w:val="24"/>
          <w:szCs w:val="24"/>
          <w:lang w:eastAsia="en-GB"/>
        </w:rPr>
        <w:t>Exiled for Existing</w:t>
      </w:r>
      <w:r w:rsidRPr="003A3230">
        <w:rPr>
          <w:rFonts w:ascii="Calibri" w:eastAsia="Times New Roman" w:hAnsi="Calibri" w:cs="Calibri"/>
          <w:sz w:val="24"/>
          <w:szCs w:val="24"/>
          <w:lang w:eastAsia="en-GB"/>
        </w:rPr>
        <w:t>, more than 40 lesbian, gay, bisexual, trans and queer refugees and asylum-seekers in Glasgow explore the impact of having to flee a place to be yourself.</w:t>
      </w:r>
    </w:p>
    <w:p w14:paraId="66D366FA" w14:textId="5BEB4F20" w:rsidR="003A3230" w:rsidRPr="003A3230" w:rsidRDefault="003A3230" w:rsidP="003A3230">
      <w:pPr>
        <w:rPr>
          <w:rFonts w:ascii="Calibri" w:eastAsia="Times New Roman" w:hAnsi="Calibri" w:cs="Calibri"/>
          <w:sz w:val="24"/>
          <w:szCs w:val="24"/>
          <w:lang w:eastAsia="en-GB"/>
        </w:rPr>
      </w:pPr>
      <w:r w:rsidRPr="003A3230">
        <w:rPr>
          <w:rFonts w:ascii="Calibri" w:eastAsia="Times New Roman" w:hAnsi="Calibri" w:cs="Calibri"/>
          <w:sz w:val="24"/>
          <w:szCs w:val="24"/>
          <w:lang w:eastAsia="en-GB"/>
        </w:rPr>
        <w:t xml:space="preserve">The film will be shown </w:t>
      </w:r>
      <w:r>
        <w:rPr>
          <w:rFonts w:ascii="Calibri" w:eastAsia="Times New Roman" w:hAnsi="Calibri" w:cs="Calibri"/>
          <w:sz w:val="24"/>
          <w:szCs w:val="24"/>
          <w:lang w:eastAsia="en-GB"/>
        </w:rPr>
        <w:t xml:space="preserve">as NLS’s contribution to Pride, </w:t>
      </w:r>
      <w:r w:rsidRPr="003A3230">
        <w:rPr>
          <w:rFonts w:ascii="Calibri" w:eastAsia="Times New Roman" w:hAnsi="Calibri" w:cs="Calibri"/>
          <w:sz w:val="24"/>
          <w:szCs w:val="24"/>
          <w:lang w:eastAsia="en-GB"/>
        </w:rPr>
        <w:t>followed by a Q&amp;A with some of the film-makers.</w:t>
      </w:r>
    </w:p>
    <w:p w14:paraId="572284DF" w14:textId="77777777" w:rsidR="003A3230" w:rsidRDefault="003A3230" w:rsidP="003A3230">
      <w:pPr>
        <w:rPr>
          <w:rFonts w:ascii="Calibri" w:eastAsia="Times New Roman" w:hAnsi="Calibri" w:cs="Calibri"/>
          <w:sz w:val="24"/>
          <w:szCs w:val="24"/>
          <w:lang w:eastAsia="en-GB"/>
        </w:rPr>
      </w:pPr>
      <w:r w:rsidRPr="003A3230">
        <w:rPr>
          <w:rFonts w:ascii="Calibri" w:eastAsia="Times New Roman" w:hAnsi="Calibri" w:cs="Calibri"/>
          <w:sz w:val="24"/>
          <w:szCs w:val="24"/>
          <w:lang w:eastAsia="en-GB"/>
        </w:rPr>
        <w:t>This is a community film project produced by the Glasgow workers co-operative, Media Co-op, in partnership with LGBT Unity Glasgow and the National Library of Scotland.</w:t>
      </w:r>
    </w:p>
    <w:p w14:paraId="3C1C2668" w14:textId="77777777" w:rsidR="003034CD" w:rsidRDefault="003034CD" w:rsidP="003A3230">
      <w:pPr>
        <w:rPr>
          <w:rFonts w:ascii="Calibri" w:eastAsia="Times New Roman" w:hAnsi="Calibri" w:cs="Calibri"/>
          <w:sz w:val="24"/>
          <w:szCs w:val="24"/>
          <w:lang w:eastAsia="en-GB"/>
        </w:rPr>
      </w:pPr>
    </w:p>
    <w:p w14:paraId="7F5866EA" w14:textId="5B6C3260" w:rsidR="003034CD" w:rsidRPr="003034CD" w:rsidRDefault="002F6FC0" w:rsidP="003A3230">
      <w:pPr>
        <w:rPr>
          <w:rFonts w:ascii="Calibri" w:eastAsia="Times New Roman" w:hAnsi="Calibri" w:cs="Calibri"/>
          <w:color w:val="C00000"/>
          <w:sz w:val="28"/>
          <w:szCs w:val="28"/>
          <w:lang w:eastAsia="en-GB"/>
        </w:rPr>
      </w:pPr>
      <w:r>
        <w:rPr>
          <w:rFonts w:ascii="Calibri" w:eastAsia="Times New Roman" w:hAnsi="Calibri" w:cs="Calibri"/>
          <w:color w:val="C00000"/>
          <w:sz w:val="28"/>
          <w:szCs w:val="28"/>
          <w:lang w:eastAsia="en-GB"/>
        </w:rPr>
        <w:t>Forthcoming</w:t>
      </w:r>
      <w:r w:rsidR="003034CD" w:rsidRPr="003034CD">
        <w:rPr>
          <w:rFonts w:ascii="Calibri" w:eastAsia="Times New Roman" w:hAnsi="Calibri" w:cs="Calibri"/>
          <w:color w:val="C00000"/>
          <w:sz w:val="28"/>
          <w:szCs w:val="28"/>
          <w:lang w:eastAsia="en-GB"/>
        </w:rPr>
        <w:t xml:space="preserve"> book</w:t>
      </w:r>
    </w:p>
    <w:p w14:paraId="048C986E" w14:textId="52560545" w:rsidR="003034CD" w:rsidRPr="003034CD" w:rsidRDefault="003034CD" w:rsidP="003034CD">
      <w:pPr>
        <w:rPr>
          <w:rFonts w:ascii="Calibri" w:hAnsi="Calibri" w:cs="Calibri"/>
          <w:sz w:val="24"/>
          <w:szCs w:val="24"/>
        </w:rPr>
      </w:pPr>
      <w:r w:rsidRPr="003034CD">
        <w:rPr>
          <w:rFonts w:ascii="Calibri" w:hAnsi="Calibri" w:cs="Calibri"/>
          <w:i/>
          <w:iCs/>
          <w:sz w:val="24"/>
          <w:szCs w:val="24"/>
        </w:rPr>
        <w:t xml:space="preserve">Dreams in blue: railways and social </w:t>
      </w:r>
      <w:r w:rsidR="00D35D72">
        <w:rPr>
          <w:rFonts w:ascii="Calibri" w:hAnsi="Calibri" w:cs="Calibri"/>
          <w:i/>
          <w:iCs/>
          <w:sz w:val="24"/>
          <w:szCs w:val="24"/>
        </w:rPr>
        <w:t>c</w:t>
      </w:r>
      <w:r w:rsidRPr="003034CD">
        <w:rPr>
          <w:rFonts w:ascii="Calibri" w:hAnsi="Calibri" w:cs="Calibri"/>
          <w:i/>
          <w:iCs/>
          <w:sz w:val="24"/>
          <w:szCs w:val="24"/>
        </w:rPr>
        <w:t>hange on the Clyde</w:t>
      </w:r>
      <w:r>
        <w:rPr>
          <w:rFonts w:ascii="Calibri" w:hAnsi="Calibri" w:cs="Calibri"/>
          <w:i/>
          <w:iCs/>
          <w:sz w:val="24"/>
          <w:szCs w:val="24"/>
        </w:rPr>
        <w:t xml:space="preserve"> </w:t>
      </w:r>
      <w:r w:rsidRPr="003034CD">
        <w:rPr>
          <w:rFonts w:ascii="Calibri" w:hAnsi="Calibri" w:cs="Calibri"/>
          <w:sz w:val="24"/>
          <w:szCs w:val="24"/>
        </w:rPr>
        <w:t>is</w:t>
      </w:r>
      <w:r>
        <w:rPr>
          <w:rFonts w:ascii="Calibri" w:hAnsi="Calibri" w:cs="Calibri"/>
          <w:i/>
          <w:iCs/>
          <w:sz w:val="24"/>
          <w:szCs w:val="24"/>
        </w:rPr>
        <w:t xml:space="preserve"> </w:t>
      </w:r>
      <w:r w:rsidRPr="003034CD">
        <w:rPr>
          <w:rFonts w:ascii="Calibri" w:hAnsi="Calibri" w:cs="Calibri"/>
          <w:sz w:val="24"/>
          <w:szCs w:val="24"/>
        </w:rPr>
        <w:t>a social history of Greater Glasgow in the</w:t>
      </w:r>
      <w:r w:rsidRPr="003034CD">
        <w:rPr>
          <w:rFonts w:ascii="Calibri" w:hAnsi="Calibri" w:cs="Calibri"/>
          <w:sz w:val="24"/>
          <w:szCs w:val="24"/>
        </w:rPr>
        <w:br/>
        <w:t>later 20th cent, focused around the story of the railway expansion and</w:t>
      </w:r>
      <w:r>
        <w:rPr>
          <w:rFonts w:ascii="Calibri" w:hAnsi="Calibri" w:cs="Calibri"/>
          <w:sz w:val="24"/>
          <w:szCs w:val="24"/>
        </w:rPr>
        <w:t xml:space="preserve"> </w:t>
      </w:r>
      <w:r w:rsidRPr="003034CD">
        <w:rPr>
          <w:rFonts w:ascii="Calibri" w:hAnsi="Calibri" w:cs="Calibri"/>
          <w:sz w:val="24"/>
          <w:szCs w:val="24"/>
        </w:rPr>
        <w:t xml:space="preserve">electrification and the dream it represented to the city post-war. </w:t>
      </w:r>
      <w:r w:rsidR="002F6FC0">
        <w:rPr>
          <w:rFonts w:ascii="Calibri" w:hAnsi="Calibri" w:cs="Calibri"/>
          <w:sz w:val="24"/>
          <w:szCs w:val="24"/>
        </w:rPr>
        <w:t>W</w:t>
      </w:r>
      <w:r w:rsidRPr="003034CD">
        <w:rPr>
          <w:rFonts w:ascii="Calibri" w:hAnsi="Calibri" w:cs="Calibri"/>
          <w:sz w:val="24"/>
          <w:szCs w:val="24"/>
        </w:rPr>
        <w:t>ritten by former social worker</w:t>
      </w:r>
      <w:r>
        <w:rPr>
          <w:rFonts w:ascii="Calibri" w:hAnsi="Calibri" w:cs="Calibri"/>
          <w:sz w:val="24"/>
          <w:szCs w:val="24"/>
        </w:rPr>
        <w:t>,</w:t>
      </w:r>
      <w:r w:rsidRPr="003034CD">
        <w:rPr>
          <w:rFonts w:ascii="Calibri" w:hAnsi="Calibri" w:cs="Calibri"/>
          <w:sz w:val="24"/>
          <w:szCs w:val="24"/>
        </w:rPr>
        <w:t xml:space="preserve"> trade unionist </w:t>
      </w:r>
      <w:r>
        <w:rPr>
          <w:rFonts w:ascii="Calibri" w:hAnsi="Calibri" w:cs="Calibri"/>
          <w:sz w:val="24"/>
          <w:szCs w:val="24"/>
        </w:rPr>
        <w:t xml:space="preserve">and SLHS member </w:t>
      </w:r>
      <w:r w:rsidRPr="003034CD">
        <w:rPr>
          <w:rFonts w:ascii="Calibri" w:hAnsi="Calibri" w:cs="Calibri"/>
          <w:sz w:val="24"/>
          <w:szCs w:val="24"/>
        </w:rPr>
        <w:t>Colin Turbett, who has</w:t>
      </w:r>
      <w:r>
        <w:rPr>
          <w:rFonts w:ascii="Calibri" w:hAnsi="Calibri" w:cs="Calibri"/>
          <w:sz w:val="24"/>
          <w:szCs w:val="24"/>
        </w:rPr>
        <w:t xml:space="preserve"> </w:t>
      </w:r>
      <w:r w:rsidRPr="003034CD">
        <w:rPr>
          <w:rFonts w:ascii="Calibri" w:hAnsi="Calibri" w:cs="Calibri"/>
          <w:sz w:val="24"/>
          <w:szCs w:val="24"/>
        </w:rPr>
        <w:t>published many books on radical community action and social history</w:t>
      </w:r>
      <w:r w:rsidR="002F6FC0">
        <w:rPr>
          <w:rFonts w:ascii="Calibri" w:hAnsi="Calibri" w:cs="Calibri"/>
          <w:sz w:val="24"/>
          <w:szCs w:val="24"/>
        </w:rPr>
        <w:t>, it will be published on 13</w:t>
      </w:r>
      <w:r w:rsidR="002F6FC0" w:rsidRPr="002F6FC0">
        <w:rPr>
          <w:rFonts w:ascii="Calibri" w:hAnsi="Calibri" w:cs="Calibri"/>
          <w:sz w:val="24"/>
          <w:szCs w:val="24"/>
          <w:vertAlign w:val="superscript"/>
        </w:rPr>
        <w:t>th</w:t>
      </w:r>
      <w:r w:rsidR="002F6FC0">
        <w:rPr>
          <w:rFonts w:ascii="Calibri" w:hAnsi="Calibri" w:cs="Calibri"/>
          <w:sz w:val="24"/>
          <w:szCs w:val="24"/>
        </w:rPr>
        <w:t xml:space="preserve"> October this year</w:t>
      </w:r>
      <w:r w:rsidRPr="003034CD">
        <w:rPr>
          <w:rFonts w:ascii="Calibri" w:hAnsi="Calibri" w:cs="Calibri"/>
          <w:sz w:val="24"/>
          <w:szCs w:val="24"/>
        </w:rPr>
        <w:t>.</w:t>
      </w:r>
      <w:r>
        <w:rPr>
          <w:rFonts w:ascii="Calibri" w:hAnsi="Calibri" w:cs="Calibri"/>
          <w:sz w:val="24"/>
          <w:szCs w:val="24"/>
        </w:rPr>
        <w:t xml:space="preserve"> </w:t>
      </w:r>
      <w:r w:rsidR="002F6FC0">
        <w:rPr>
          <w:rFonts w:ascii="Calibri" w:hAnsi="Calibri" w:cs="Calibri"/>
          <w:sz w:val="24"/>
          <w:szCs w:val="24"/>
        </w:rPr>
        <w:t>For further details, s</w:t>
      </w:r>
      <w:r>
        <w:rPr>
          <w:rFonts w:ascii="Calibri" w:hAnsi="Calibri" w:cs="Calibri"/>
          <w:sz w:val="24"/>
          <w:szCs w:val="24"/>
        </w:rPr>
        <w:t>ee:</w:t>
      </w:r>
    </w:p>
    <w:p w14:paraId="20C069C3" w14:textId="77777777" w:rsidR="003034CD" w:rsidRDefault="003034CD" w:rsidP="003034CD">
      <w:hyperlink r:id="rId11" w:tgtFrame="_blank" w:history="1">
        <w:r w:rsidRPr="003034CD">
          <w:rPr>
            <w:rFonts w:ascii="Calibri" w:hAnsi="Calibri" w:cs="Calibri"/>
            <w:color w:val="0000FF"/>
            <w:sz w:val="24"/>
            <w:szCs w:val="24"/>
            <w:u w:val="single"/>
          </w:rPr>
          <w:t>https://portopress.com/products/9781849957335_dreams-in-blue</w:t>
        </w:r>
      </w:hyperlink>
    </w:p>
    <w:p w14:paraId="64AFA2A4" w14:textId="15B62EBE" w:rsidR="002F6FC0" w:rsidRPr="002F6FC0" w:rsidRDefault="002F6FC0" w:rsidP="003034CD">
      <w:pPr>
        <w:rPr>
          <w:rFonts w:asciiTheme="minorHAnsi" w:hAnsiTheme="minorHAnsi" w:cstheme="minorHAnsi"/>
          <w:sz w:val="24"/>
          <w:szCs w:val="24"/>
        </w:rPr>
      </w:pPr>
      <w:r w:rsidRPr="002F6FC0">
        <w:rPr>
          <w:rFonts w:asciiTheme="minorHAnsi" w:hAnsiTheme="minorHAnsi" w:cstheme="minorHAnsi"/>
          <w:sz w:val="24"/>
          <w:szCs w:val="24"/>
        </w:rPr>
        <w:t xml:space="preserve">We hope to carry a review on the SLHS </w:t>
      </w:r>
      <w:r>
        <w:rPr>
          <w:rFonts w:asciiTheme="minorHAnsi" w:hAnsiTheme="minorHAnsi" w:cstheme="minorHAnsi"/>
          <w:sz w:val="24"/>
          <w:szCs w:val="24"/>
        </w:rPr>
        <w:t>website soon.</w:t>
      </w:r>
    </w:p>
    <w:p w14:paraId="6440A8EA" w14:textId="77777777" w:rsidR="003034CD" w:rsidRDefault="003034CD" w:rsidP="003034CD">
      <w:pPr>
        <w:rPr>
          <w:rFonts w:ascii="Calibri" w:hAnsi="Calibri" w:cs="Calibri"/>
          <w:sz w:val="24"/>
          <w:szCs w:val="24"/>
        </w:rPr>
      </w:pPr>
    </w:p>
    <w:p w14:paraId="4CA598E0" w14:textId="2CA7A0CB" w:rsidR="003034CD" w:rsidRDefault="003034CD" w:rsidP="003034CD">
      <w:pPr>
        <w:rPr>
          <w:rFonts w:ascii="Calibri" w:hAnsi="Calibri" w:cs="Calibri"/>
          <w:color w:val="C00000"/>
          <w:sz w:val="28"/>
          <w:szCs w:val="28"/>
        </w:rPr>
      </w:pPr>
      <w:r w:rsidRPr="003034CD">
        <w:rPr>
          <w:rFonts w:ascii="Calibri" w:hAnsi="Calibri" w:cs="Calibri"/>
          <w:color w:val="C00000"/>
          <w:sz w:val="28"/>
          <w:szCs w:val="28"/>
        </w:rPr>
        <w:t>And finally</w:t>
      </w:r>
      <w:r>
        <w:rPr>
          <w:rFonts w:ascii="Calibri" w:hAnsi="Calibri" w:cs="Calibri"/>
          <w:color w:val="C00000"/>
          <w:sz w:val="28"/>
          <w:szCs w:val="28"/>
        </w:rPr>
        <w:t>…</w:t>
      </w:r>
    </w:p>
    <w:p w14:paraId="12D98B14" w14:textId="3C422B70" w:rsidR="003034CD" w:rsidRPr="003445F4" w:rsidRDefault="003034CD" w:rsidP="003034CD">
      <w:pPr>
        <w:rPr>
          <w:rFonts w:ascii="Calibri" w:hAnsi="Calibri" w:cs="Calibri"/>
          <w:sz w:val="24"/>
          <w:szCs w:val="24"/>
        </w:rPr>
      </w:pPr>
      <w:r w:rsidRPr="003034CD">
        <w:rPr>
          <w:rFonts w:ascii="Calibri" w:hAnsi="Calibri" w:cs="Calibri"/>
          <w:sz w:val="24"/>
          <w:szCs w:val="24"/>
        </w:rPr>
        <w:t>Members</w:t>
      </w:r>
      <w:r>
        <w:rPr>
          <w:rFonts w:ascii="Calibri" w:hAnsi="Calibri" w:cs="Calibri"/>
          <w:sz w:val="24"/>
          <w:szCs w:val="24"/>
        </w:rPr>
        <w:t xml:space="preserve">, especially those who collect, may like to check out Left on the Shelf </w:t>
      </w:r>
      <w:r w:rsidR="003445F4">
        <w:rPr>
          <w:rFonts w:ascii="Calibri" w:hAnsi="Calibri" w:cs="Calibri"/>
          <w:sz w:val="24"/>
          <w:szCs w:val="24"/>
        </w:rPr>
        <w:t xml:space="preserve">(LOTS) </w:t>
      </w:r>
      <w:r>
        <w:rPr>
          <w:rFonts w:ascii="Calibri" w:hAnsi="Calibri" w:cs="Calibri"/>
          <w:sz w:val="24"/>
          <w:szCs w:val="24"/>
        </w:rPr>
        <w:t>books, whose latest newsletter can be found here:</w:t>
      </w:r>
    </w:p>
    <w:p w14:paraId="65FCEF34" w14:textId="77777777" w:rsidR="003445F4" w:rsidRDefault="003445F4" w:rsidP="003445F4">
      <w:pPr>
        <w:rPr>
          <w:rFonts w:ascii="Calibri" w:hAnsi="Calibri" w:cs="Calibri"/>
          <w:sz w:val="24"/>
          <w:szCs w:val="24"/>
        </w:rPr>
      </w:pPr>
      <w:hyperlink r:id="rId12" w:history="1">
        <w:r w:rsidRPr="003445F4">
          <w:rPr>
            <w:rStyle w:val="Hyperlink"/>
            <w:rFonts w:ascii="Calibri" w:hAnsi="Calibri" w:cs="Calibri"/>
            <w:sz w:val="24"/>
            <w:szCs w:val="24"/>
          </w:rPr>
          <w:t>https://mailchi.mp/cf2420bff079/lots-books-jun26-newsletter?e=b3cc247327</w:t>
        </w:r>
      </w:hyperlink>
    </w:p>
    <w:p w14:paraId="1947ADDB" w14:textId="37C9035F" w:rsidR="003445F4" w:rsidRDefault="003445F4" w:rsidP="003445F4">
      <w:pPr>
        <w:rPr>
          <w:rFonts w:ascii="Calibri" w:hAnsi="Calibri" w:cs="Calibri"/>
          <w:sz w:val="24"/>
          <w:szCs w:val="24"/>
        </w:rPr>
      </w:pPr>
      <w:r>
        <w:rPr>
          <w:rFonts w:ascii="Calibri" w:hAnsi="Calibri" w:cs="Calibri"/>
          <w:sz w:val="24"/>
          <w:szCs w:val="24"/>
        </w:rPr>
        <w:t xml:space="preserve">They are based in Cumbria, but offer a worldwide service via the Internet. Their full catalogue can be </w:t>
      </w:r>
      <w:r w:rsidR="002F6FC0">
        <w:rPr>
          <w:rFonts w:ascii="Calibri" w:hAnsi="Calibri" w:cs="Calibri"/>
          <w:sz w:val="24"/>
          <w:szCs w:val="24"/>
        </w:rPr>
        <w:t>accessed</w:t>
      </w:r>
      <w:r>
        <w:rPr>
          <w:rFonts w:ascii="Calibri" w:hAnsi="Calibri" w:cs="Calibri"/>
          <w:sz w:val="24"/>
          <w:szCs w:val="24"/>
        </w:rPr>
        <w:t xml:space="preserve"> here: </w:t>
      </w:r>
      <w:hyperlink r:id="rId13" w:history="1">
        <w:r w:rsidRPr="00BB7714">
          <w:rPr>
            <w:rStyle w:val="Hyperlink"/>
            <w:rFonts w:ascii="Calibri" w:hAnsi="Calibri" w:cs="Calibri"/>
            <w:sz w:val="24"/>
            <w:szCs w:val="24"/>
          </w:rPr>
          <w:t>https://www.leftontheshelfbooks.co.uk/stock.php</w:t>
        </w:r>
      </w:hyperlink>
    </w:p>
    <w:p w14:paraId="73FD552A" w14:textId="77777777" w:rsidR="003445F4" w:rsidRDefault="003445F4" w:rsidP="003445F4">
      <w:pPr>
        <w:rPr>
          <w:rFonts w:ascii="Calibri" w:hAnsi="Calibri" w:cs="Calibri"/>
          <w:sz w:val="24"/>
          <w:szCs w:val="24"/>
        </w:rPr>
      </w:pPr>
    </w:p>
    <w:p w14:paraId="4DE581BC" w14:textId="77777777" w:rsidR="003445F4" w:rsidRDefault="003445F4" w:rsidP="003445F4">
      <w:pPr>
        <w:rPr>
          <w:rFonts w:ascii="Calibri" w:hAnsi="Calibri" w:cs="Calibri"/>
          <w:sz w:val="24"/>
          <w:szCs w:val="24"/>
        </w:rPr>
      </w:pPr>
    </w:p>
    <w:p w14:paraId="5D52DE9D" w14:textId="77777777" w:rsidR="00FF7113" w:rsidRDefault="00FF7113" w:rsidP="003445F4">
      <w:pPr>
        <w:rPr>
          <w:rFonts w:ascii="Calibri" w:hAnsi="Calibri" w:cs="Calibri"/>
          <w:sz w:val="24"/>
          <w:szCs w:val="24"/>
        </w:rPr>
      </w:pPr>
    </w:p>
    <w:p w14:paraId="6954FB7D" w14:textId="128E22E4" w:rsidR="003445F4" w:rsidRDefault="003445F4" w:rsidP="003445F4">
      <w:pPr>
        <w:rPr>
          <w:rFonts w:ascii="Calibri" w:hAnsi="Calibri" w:cs="Calibri"/>
          <w:sz w:val="24"/>
          <w:szCs w:val="24"/>
        </w:rPr>
      </w:pPr>
      <w:r>
        <w:rPr>
          <w:rFonts w:ascii="Calibri" w:hAnsi="Calibri" w:cs="Calibri"/>
          <w:sz w:val="24"/>
          <w:szCs w:val="24"/>
        </w:rPr>
        <w:t xml:space="preserve">Many thanks to all contributors. If you have any items that you think would be of interest to fellow SLHS members, please send them to </w:t>
      </w:r>
      <w:hyperlink r:id="rId14" w:history="1">
        <w:r w:rsidRPr="00BB7714">
          <w:rPr>
            <w:rStyle w:val="Hyperlink"/>
            <w:rFonts w:ascii="Calibri" w:hAnsi="Calibri" w:cs="Calibri"/>
            <w:sz w:val="24"/>
            <w:szCs w:val="24"/>
          </w:rPr>
          <w:t>admin@scottishlabourhistorysociety.scot</w:t>
        </w:r>
      </w:hyperlink>
    </w:p>
    <w:p w14:paraId="53C3EAD0" w14:textId="77777777" w:rsidR="003445F4" w:rsidRPr="003445F4" w:rsidRDefault="003445F4" w:rsidP="003445F4">
      <w:pPr>
        <w:rPr>
          <w:rFonts w:ascii="Calibri" w:hAnsi="Calibri" w:cs="Calibri"/>
          <w:sz w:val="24"/>
          <w:szCs w:val="24"/>
        </w:rPr>
      </w:pPr>
    </w:p>
    <w:p w14:paraId="337180F2" w14:textId="77777777" w:rsidR="003445F4" w:rsidRPr="005B3787" w:rsidRDefault="003445F4" w:rsidP="003445F4">
      <w:pPr>
        <w:spacing w:after="160" w:line="278" w:lineRule="auto"/>
        <w:rPr>
          <w:rFonts w:ascii="Calibri" w:eastAsiaTheme="minorHAnsi" w:hAnsi="Calibri" w:cs="Calibri"/>
          <w:kern w:val="2"/>
          <w14:ligatures w14:val="standardContextual"/>
        </w:rPr>
      </w:pPr>
      <w:r w:rsidRPr="005B3787">
        <w:rPr>
          <w:rFonts w:ascii="Calibri" w:eastAsia="Times New Roman" w:hAnsi="Calibri" w:cs="Calibri"/>
          <w:lang w:eastAsia="en-GB"/>
        </w:rPr>
        <w:t> </w:t>
      </w:r>
    </w:p>
    <w:p w14:paraId="7E5C2103" w14:textId="77777777" w:rsidR="003034CD" w:rsidRPr="003034CD" w:rsidRDefault="003034CD" w:rsidP="003034CD">
      <w:pPr>
        <w:rPr>
          <w:rFonts w:ascii="Calibri" w:hAnsi="Calibri" w:cs="Calibri"/>
          <w:sz w:val="24"/>
          <w:szCs w:val="24"/>
        </w:rPr>
      </w:pPr>
    </w:p>
    <w:p w14:paraId="10A6215A" w14:textId="77777777" w:rsidR="003034CD" w:rsidRPr="005B3787" w:rsidRDefault="003034CD" w:rsidP="003034CD">
      <w:pPr>
        <w:rPr>
          <w:rFonts w:ascii="Calibri" w:hAnsi="Calibri" w:cs="Calibri"/>
        </w:rPr>
      </w:pPr>
    </w:p>
    <w:p w14:paraId="4E7634E1" w14:textId="77777777" w:rsidR="003A3230" w:rsidRPr="006872B8" w:rsidRDefault="003A3230" w:rsidP="006872B8">
      <w:pPr>
        <w:rPr>
          <w:rFonts w:ascii="Calibri" w:eastAsia="Times New Roman" w:hAnsi="Calibri" w:cs="Calibri"/>
          <w:color w:val="C00000"/>
          <w:sz w:val="24"/>
          <w:szCs w:val="24"/>
          <w:lang w:eastAsia="en-GB"/>
        </w:rPr>
      </w:pPr>
    </w:p>
    <w:p w14:paraId="38817BEE" w14:textId="77777777" w:rsidR="006872B8" w:rsidRPr="005B3787" w:rsidRDefault="006872B8" w:rsidP="006872B8">
      <w:pPr>
        <w:spacing w:before="100" w:beforeAutospacing="1" w:after="100" w:afterAutospacing="1"/>
        <w:rPr>
          <w:rFonts w:ascii="Calibri" w:eastAsia="Times New Roman" w:hAnsi="Calibri" w:cs="Calibri"/>
          <w:lang w:eastAsia="en-GB"/>
        </w:rPr>
      </w:pPr>
    </w:p>
    <w:p w14:paraId="11DFD8A8" w14:textId="77777777" w:rsidR="006872B8" w:rsidRPr="006872B8" w:rsidRDefault="006872B8" w:rsidP="006872B8">
      <w:pPr>
        <w:rPr>
          <w:rFonts w:ascii="Calibri" w:hAnsi="Calibri" w:cs="Calibri"/>
          <w:color w:val="C00000"/>
        </w:rPr>
      </w:pPr>
    </w:p>
    <w:p w14:paraId="0F6457C8" w14:textId="77777777" w:rsidR="006872B8" w:rsidRPr="005B3787" w:rsidRDefault="006872B8" w:rsidP="006872B8">
      <w:pPr>
        <w:rPr>
          <w:rFonts w:ascii="Calibri" w:hAnsi="Calibri" w:cs="Calibri"/>
        </w:rPr>
      </w:pPr>
    </w:p>
    <w:p w14:paraId="48F2B65E" w14:textId="77777777" w:rsidR="006872B8" w:rsidRPr="006872B8" w:rsidRDefault="006872B8" w:rsidP="00605523">
      <w:pPr>
        <w:widowControl/>
        <w:autoSpaceDE/>
        <w:autoSpaceDN/>
        <w:ind w:left="567"/>
        <w:outlineLvl w:val="1"/>
        <w:rPr>
          <w:rFonts w:asciiTheme="minorHAnsi" w:eastAsia="Times New Roman" w:hAnsiTheme="minorHAnsi" w:cstheme="minorHAnsi"/>
          <w:sz w:val="24"/>
          <w:szCs w:val="24"/>
          <w:lang w:val="en-US" w:eastAsia="en-GB"/>
        </w:rPr>
      </w:pPr>
    </w:p>
    <w:sectPr w:rsidR="006872B8" w:rsidRPr="006872B8">
      <w:type w:val="continuous"/>
      <w:pgSz w:w="11900" w:h="16840"/>
      <w:pgMar w:top="6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D5443"/>
    <w:multiLevelType w:val="hybridMultilevel"/>
    <w:tmpl w:val="B2563104"/>
    <w:lvl w:ilvl="0" w:tplc="C2AE0522">
      <w:numFmt w:val="bullet"/>
      <w:lvlText w:val="*"/>
      <w:lvlJc w:val="left"/>
      <w:pPr>
        <w:ind w:left="261" w:hanging="147"/>
      </w:pPr>
      <w:rPr>
        <w:rFonts w:ascii="Arial MT" w:eastAsia="Arial MT" w:hAnsi="Arial MT" w:cs="Arial MT" w:hint="default"/>
        <w:b w:val="0"/>
        <w:bCs w:val="0"/>
        <w:i w:val="0"/>
        <w:iCs w:val="0"/>
        <w:spacing w:val="0"/>
        <w:w w:val="100"/>
        <w:sz w:val="22"/>
        <w:szCs w:val="22"/>
        <w:lang w:val="en-US" w:eastAsia="en-US" w:bidi="ar-SA"/>
      </w:rPr>
    </w:lvl>
    <w:lvl w:ilvl="1" w:tplc="2160B746">
      <w:numFmt w:val="bullet"/>
      <w:lvlText w:val="•"/>
      <w:lvlJc w:val="left"/>
      <w:pPr>
        <w:ind w:left="1225" w:hanging="147"/>
      </w:pPr>
      <w:rPr>
        <w:rFonts w:hint="default"/>
        <w:lang w:val="en-US" w:eastAsia="en-US" w:bidi="ar-SA"/>
      </w:rPr>
    </w:lvl>
    <w:lvl w:ilvl="2" w:tplc="69848774">
      <w:numFmt w:val="bullet"/>
      <w:lvlText w:val="•"/>
      <w:lvlJc w:val="left"/>
      <w:pPr>
        <w:ind w:left="2191" w:hanging="147"/>
      </w:pPr>
      <w:rPr>
        <w:rFonts w:hint="default"/>
        <w:lang w:val="en-US" w:eastAsia="en-US" w:bidi="ar-SA"/>
      </w:rPr>
    </w:lvl>
    <w:lvl w:ilvl="3" w:tplc="ED3EF452">
      <w:numFmt w:val="bullet"/>
      <w:lvlText w:val="•"/>
      <w:lvlJc w:val="left"/>
      <w:pPr>
        <w:ind w:left="3156" w:hanging="147"/>
      </w:pPr>
      <w:rPr>
        <w:rFonts w:hint="default"/>
        <w:lang w:val="en-US" w:eastAsia="en-US" w:bidi="ar-SA"/>
      </w:rPr>
    </w:lvl>
    <w:lvl w:ilvl="4" w:tplc="9C52A4AA">
      <w:numFmt w:val="bullet"/>
      <w:lvlText w:val="•"/>
      <w:lvlJc w:val="left"/>
      <w:pPr>
        <w:ind w:left="4122" w:hanging="147"/>
      </w:pPr>
      <w:rPr>
        <w:rFonts w:hint="default"/>
        <w:lang w:val="en-US" w:eastAsia="en-US" w:bidi="ar-SA"/>
      </w:rPr>
    </w:lvl>
    <w:lvl w:ilvl="5" w:tplc="8B162F0A">
      <w:numFmt w:val="bullet"/>
      <w:lvlText w:val="•"/>
      <w:lvlJc w:val="left"/>
      <w:pPr>
        <w:ind w:left="5088" w:hanging="147"/>
      </w:pPr>
      <w:rPr>
        <w:rFonts w:hint="default"/>
        <w:lang w:val="en-US" w:eastAsia="en-US" w:bidi="ar-SA"/>
      </w:rPr>
    </w:lvl>
    <w:lvl w:ilvl="6" w:tplc="19AAFB9C">
      <w:numFmt w:val="bullet"/>
      <w:lvlText w:val="•"/>
      <w:lvlJc w:val="left"/>
      <w:pPr>
        <w:ind w:left="6053" w:hanging="147"/>
      </w:pPr>
      <w:rPr>
        <w:rFonts w:hint="default"/>
        <w:lang w:val="en-US" w:eastAsia="en-US" w:bidi="ar-SA"/>
      </w:rPr>
    </w:lvl>
    <w:lvl w:ilvl="7" w:tplc="591E454E">
      <w:numFmt w:val="bullet"/>
      <w:lvlText w:val="•"/>
      <w:lvlJc w:val="left"/>
      <w:pPr>
        <w:ind w:left="7019" w:hanging="147"/>
      </w:pPr>
      <w:rPr>
        <w:rFonts w:hint="default"/>
        <w:lang w:val="en-US" w:eastAsia="en-US" w:bidi="ar-SA"/>
      </w:rPr>
    </w:lvl>
    <w:lvl w:ilvl="8" w:tplc="3B1ADBE0">
      <w:numFmt w:val="bullet"/>
      <w:lvlText w:val="•"/>
      <w:lvlJc w:val="left"/>
      <w:pPr>
        <w:ind w:left="7984" w:hanging="147"/>
      </w:pPr>
      <w:rPr>
        <w:rFonts w:hint="default"/>
        <w:lang w:val="en-US" w:eastAsia="en-US" w:bidi="ar-SA"/>
      </w:rPr>
    </w:lvl>
  </w:abstractNum>
  <w:num w:numId="1" w16cid:durableId="213891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7B"/>
    <w:rsid w:val="00026728"/>
    <w:rsid w:val="0006202B"/>
    <w:rsid w:val="00064C5A"/>
    <w:rsid w:val="00090934"/>
    <w:rsid w:val="00120DEE"/>
    <w:rsid w:val="00151876"/>
    <w:rsid w:val="001C7697"/>
    <w:rsid w:val="002F6FC0"/>
    <w:rsid w:val="003034CD"/>
    <w:rsid w:val="00313900"/>
    <w:rsid w:val="003445F4"/>
    <w:rsid w:val="00357BC6"/>
    <w:rsid w:val="003A3230"/>
    <w:rsid w:val="00404BB6"/>
    <w:rsid w:val="00542CCE"/>
    <w:rsid w:val="00605523"/>
    <w:rsid w:val="00682B5C"/>
    <w:rsid w:val="006872B8"/>
    <w:rsid w:val="006F6B7B"/>
    <w:rsid w:val="00701395"/>
    <w:rsid w:val="00875731"/>
    <w:rsid w:val="009619CE"/>
    <w:rsid w:val="009E585A"/>
    <w:rsid w:val="00A914EF"/>
    <w:rsid w:val="00CB2EB1"/>
    <w:rsid w:val="00D35D72"/>
    <w:rsid w:val="00D61D66"/>
    <w:rsid w:val="00D6472C"/>
    <w:rsid w:val="00DD3B7F"/>
    <w:rsid w:val="00DF3720"/>
    <w:rsid w:val="00F36BBC"/>
    <w:rsid w:val="00F4553F"/>
    <w:rsid w:val="00F5123D"/>
    <w:rsid w:val="00FA37DA"/>
    <w:rsid w:val="00FF7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A076"/>
  <w15:docId w15:val="{482E7E40-B872-4841-904E-5DA76A45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spacing w:before="68" w:line="246" w:lineRule="exact"/>
      <w:ind w:left="87"/>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3139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87" w:right="137"/>
    </w:pPr>
  </w:style>
  <w:style w:type="paragraph" w:styleId="Title">
    <w:name w:val="Title"/>
    <w:basedOn w:val="Normal"/>
    <w:uiPriority w:val="10"/>
    <w:qFormat/>
    <w:pPr>
      <w:jc w:val="center"/>
    </w:pPr>
    <w:rPr>
      <w:rFonts w:ascii="Arial Black" w:eastAsia="Arial Black" w:hAnsi="Arial Black" w:cs="Arial Black"/>
      <w:sz w:val="28"/>
      <w:szCs w:val="28"/>
    </w:rPr>
  </w:style>
  <w:style w:type="paragraph" w:styleId="ListParagraph">
    <w:name w:val="List Paragraph"/>
    <w:basedOn w:val="Normal"/>
    <w:uiPriority w:val="1"/>
    <w:qFormat/>
    <w:pPr>
      <w:ind w:left="233" w:hanging="14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6728"/>
    <w:rPr>
      <w:color w:val="0000FF" w:themeColor="hyperlink"/>
      <w:u w:val="single"/>
    </w:rPr>
  </w:style>
  <w:style w:type="character" w:styleId="UnresolvedMention">
    <w:name w:val="Unresolved Mention"/>
    <w:basedOn w:val="DefaultParagraphFont"/>
    <w:uiPriority w:val="99"/>
    <w:semiHidden/>
    <w:unhideWhenUsed/>
    <w:rsid w:val="00026728"/>
    <w:rPr>
      <w:color w:val="605E5C"/>
      <w:shd w:val="clear" w:color="auto" w:fill="E1DFDD"/>
    </w:rPr>
  </w:style>
  <w:style w:type="character" w:customStyle="1" w:styleId="Heading2Char">
    <w:name w:val="Heading 2 Char"/>
    <w:basedOn w:val="DefaultParagraphFont"/>
    <w:link w:val="Heading2"/>
    <w:uiPriority w:val="9"/>
    <w:semiHidden/>
    <w:rsid w:val="0031390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51876"/>
    <w:rPr>
      <w:color w:val="800080" w:themeColor="followedHyperlink"/>
      <w:u w:val="single"/>
    </w:rPr>
  </w:style>
  <w:style w:type="character" w:customStyle="1" w:styleId="il">
    <w:name w:val="il"/>
    <w:basedOn w:val="DefaultParagraphFont"/>
    <w:rsid w:val="0068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obertlaurie958@btinternet.com" TargetMode="External"/><Relationship Id="rId13" Type="http://schemas.openxmlformats.org/officeDocument/2006/relationships/hyperlink" Target="https://www.leftontheshelfbooks.co.uk/stock.php" TargetMode="External"/><Relationship Id="rId3" Type="http://schemas.openxmlformats.org/officeDocument/2006/relationships/styles" Target="styles.xml"/><Relationship Id="rId7" Type="http://schemas.openxmlformats.org/officeDocument/2006/relationships/hyperlink" Target="https://sslh.org.uk/" TargetMode="External"/><Relationship Id="rId12" Type="http://schemas.openxmlformats.org/officeDocument/2006/relationships/hyperlink" Target="https://mailchi.mp/cf2420bff079/lots-books-jun26-newsletter?e=b3cc24732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opress.com/products/9781849957335_dreams-in-bl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ls.uk/whats-on/lgbtq-refugees-in-scotland/" TargetMode="External"/><Relationship Id="rId4" Type="http://schemas.openxmlformats.org/officeDocument/2006/relationships/settings" Target="settings.xml"/><Relationship Id="rId9" Type="http://schemas.openxmlformats.org/officeDocument/2006/relationships/hyperlink" Target="https://www.nls.uk/whats-on/paperback-revolutions/" TargetMode="External"/><Relationship Id="rId14" Type="http://schemas.openxmlformats.org/officeDocument/2006/relationships/hyperlink" Target="mailto:admin@scottishlabourhistorysociet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6DBC-476E-475A-BC0A-2BD14361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SLHS Newsletter-Sept 24</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SLHS Newsletter-Sept 24</dc:title>
  <dc:creator>Carolyn McAllister</dc:creator>
  <cp:lastModifiedBy>Carolyn McAllister</cp:lastModifiedBy>
  <cp:revision>17</cp:revision>
  <dcterms:created xsi:type="dcterms:W3CDTF">2026-07-03T14:28:00Z</dcterms:created>
  <dcterms:modified xsi:type="dcterms:W3CDTF">2026-07-04T10:16:00Z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Pages</vt:lpwstr>
  </property>
  <property fmtid="{D5CDD505-2E9C-101B-9397-08002B2CF9AE}" pid="4" name="LastSaved">
    <vt:filetime>2026-04-26T00:00:00Z</vt:filetime>
  </property>
  <property fmtid="{D5CDD505-2E9C-101B-9397-08002B2CF9AE}" pid="5" name="Producer">
    <vt:lpwstr>macOS Version 12.0.1 (Build 21A559) Quartz PDFContext</vt:lpwstr>
  </property>
</Properties>
</file>